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6EB0D" w14:textId="77777777" w:rsidR="00B833CA" w:rsidRPr="00156106" w:rsidRDefault="00B833CA" w:rsidP="00B833CA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 w:rsidRPr="00156106">
        <w:rPr>
          <w:rFonts w:hint="cs"/>
          <w:b/>
          <w:bCs/>
          <w:i/>
          <w:iCs/>
          <w:sz w:val="28"/>
          <w:szCs w:val="28"/>
          <w:u w:val="single"/>
          <w:rtl/>
        </w:rPr>
        <w:t>אירוח תחרויות - נספח לנוהל הפרטת תחרויות</w:t>
      </w:r>
    </w:p>
    <w:p w14:paraId="54B433CE" w14:textId="77777777" w:rsidR="00B833CA" w:rsidRPr="000D4C14" w:rsidRDefault="00B833CA" w:rsidP="00B833CA">
      <w:pPr>
        <w:rPr>
          <w:b/>
          <w:bCs/>
          <w:u w:val="single"/>
          <w:rtl/>
        </w:rPr>
      </w:pPr>
      <w:r w:rsidRPr="000D4C14">
        <w:rPr>
          <w:rFonts w:hint="cs"/>
          <w:b/>
          <w:bCs/>
          <w:u w:val="single"/>
          <w:rtl/>
        </w:rPr>
        <w:t>א. כללי</w:t>
      </w:r>
    </w:p>
    <w:p w14:paraId="203436D6" w14:textId="09A2DAA2" w:rsidR="00B833CA" w:rsidRDefault="00B833CA" w:rsidP="00B833CA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מסמך המזמין מועדונים וגופים אחרים הקשורים באיגוד השחמט להציע הצעות לארגון תחרויות הנוער המתוכננות לאותה עונת פעילות וכן מחיר לכל תחרות. </w:t>
      </w:r>
    </w:p>
    <w:p w14:paraId="0E2870C9" w14:textId="77777777" w:rsidR="00B833CA" w:rsidRPr="00D254B5" w:rsidRDefault="00B833CA" w:rsidP="00D254B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ב. שיטת בחינת ההצעות</w:t>
      </w:r>
      <w:r>
        <w:rPr>
          <w:rFonts w:hint="cs"/>
          <w:rtl/>
        </w:rPr>
        <w:t xml:space="preserve"> </w:t>
      </w:r>
    </w:p>
    <w:p w14:paraId="407B759C" w14:textId="77777777" w:rsidR="00B833CA" w:rsidRDefault="00D254B5" w:rsidP="00B833CA">
      <w:pPr>
        <w:rPr>
          <w:rtl/>
        </w:rPr>
      </w:pPr>
      <w:r>
        <w:rPr>
          <w:rFonts w:hint="cs"/>
          <w:rtl/>
        </w:rPr>
        <w:t>1.</w:t>
      </w:r>
      <w:r w:rsidR="00B833CA">
        <w:rPr>
          <w:rFonts w:hint="cs"/>
          <w:rtl/>
        </w:rPr>
        <w:t xml:space="preserve"> לוועדה תהיה סמכות לפסול על הסף הצעה בשל כשל מהותי בהפקת תחרות בשלוש השנים האחרונות. פסילה כזו תהיה רק בהצבעה פה-אחד של כל חברי הוועדה. </w:t>
      </w:r>
    </w:p>
    <w:p w14:paraId="5B5BAA0D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>2. הוועדה תיתן ציון לכל אחת מההצעות כדלהלן:</w:t>
      </w:r>
    </w:p>
    <w:p w14:paraId="6697A065" w14:textId="77777777" w:rsidR="00B833CA" w:rsidRPr="000D4C14" w:rsidRDefault="00B833CA" w:rsidP="00B833CA">
      <w:pPr>
        <w:rPr>
          <w:b/>
          <w:bCs/>
          <w:rtl/>
        </w:rPr>
      </w:pPr>
      <w:r w:rsidRPr="000D4C14">
        <w:rPr>
          <w:rFonts w:hint="cs"/>
          <w:b/>
          <w:bCs/>
          <w:rtl/>
        </w:rPr>
        <w:t>א) איכות האכסניה (עד 50 נקודות)</w:t>
      </w:r>
    </w:p>
    <w:p w14:paraId="61F11D34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איכות האכסניה תיקבע על פי התבחינים הבאים כאשר לכל תבחין יינתן ניקוד מ0-5 בהתאם לאיכות המקום המוצע לתחרות. </w:t>
      </w:r>
    </w:p>
    <w:p w14:paraId="79FA3DE9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1) נוחות הגעה למקום בתחבורה ציבורית. </w:t>
      </w:r>
    </w:p>
    <w:p w14:paraId="102614AD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2) נוחות חניה. ניקוד גבוה יותר יוענק לאכסניה המספקת מקומות חניה ללא תשלום. </w:t>
      </w:r>
    </w:p>
    <w:p w14:paraId="1FF3DC3C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>3) איכות חדרי המשחקים - צפיפות, בידוד, אקוסטיקה, מיזוג, שולחנות, כסאות נוחים ולא חורקים, דלתות תקינות ולא חורקות וכו'.</w:t>
      </w:r>
    </w:p>
    <w:p w14:paraId="6954A3CA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>4) חדרי ניתוח - כמות חדרים ושולחנות, ריחוק מאולם המשחקים.</w:t>
      </w:r>
    </w:p>
    <w:p w14:paraId="6F1C6CD9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5) מקום ונוחות למלווים וממתינים - לובי, קפיטריה, קירבה לאזורים מסחריים ומסעדות מזון קל, כמות שקעים להטענת מחשבים וטלפונים בחדר מלווים, וויפיי וכד'. </w:t>
      </w:r>
    </w:p>
    <w:p w14:paraId="3088B353" w14:textId="3BBACA80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6) שירותים </w:t>
      </w:r>
      <w:r w:rsidR="00D254B5">
        <w:rPr>
          <w:rFonts w:hint="cs"/>
          <w:rtl/>
        </w:rPr>
        <w:t xml:space="preserve">ומתקיני מים - כמות שלא תפחת על </w:t>
      </w:r>
      <w:r>
        <w:rPr>
          <w:rFonts w:hint="cs"/>
          <w:rtl/>
        </w:rPr>
        <w:t xml:space="preserve">תא שירותים אחד תקין לכל 30 משתתפים. תכיפות </w:t>
      </w:r>
      <w:r w:rsidR="00A31A18">
        <w:rPr>
          <w:rFonts w:hint="cs"/>
          <w:rtl/>
        </w:rPr>
        <w:t>הניקיו</w:t>
      </w:r>
      <w:r w:rsidR="00A31A18">
        <w:rPr>
          <w:rFonts w:hint="eastAsia"/>
          <w:rtl/>
        </w:rPr>
        <w:t>ן</w:t>
      </w:r>
      <w:r>
        <w:rPr>
          <w:rFonts w:hint="cs"/>
          <w:rtl/>
        </w:rPr>
        <w:t xml:space="preserve">, נייר ומתקני סבון וכו'. </w:t>
      </w:r>
    </w:p>
    <w:p w14:paraId="07543F9D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7) מרחבי התאווררות - מרחבים מוצללים, מתקני ספורט וקרבתם לאולם המשחקים. </w:t>
      </w:r>
    </w:p>
    <w:p w14:paraId="46190FF3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8) לינה (לתחרויות הרלוונטיות) - איכות חדרים, כמות החדרים, איכות מזון ותנאי אירוח, מחירים. </w:t>
      </w:r>
    </w:p>
    <w:p w14:paraId="4A85B3AB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9) תוספות ביוזמת המארגנים - משחקים סימולטניים, הרצאות וכל פעילות העשרה נוספת. </w:t>
      </w:r>
    </w:p>
    <w:p w14:paraId="064A9186" w14:textId="7CAD808A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10) טקסי פתיחה וסיום - איכות האולם, קיום שירותי צילום, הגברה ותנאים לקיום טקסים מכובדים. </w:t>
      </w:r>
    </w:p>
    <w:p w14:paraId="27293BC0" w14:textId="73E5F3E9" w:rsidR="00A31A18" w:rsidRDefault="00A31A18" w:rsidP="00B833CA">
      <w:pPr>
        <w:rPr>
          <w:rtl/>
        </w:rPr>
      </w:pPr>
    </w:p>
    <w:p w14:paraId="57CB3691" w14:textId="29F93B82" w:rsidR="00A31A18" w:rsidRDefault="00A31A18" w:rsidP="00B833CA">
      <w:pPr>
        <w:rPr>
          <w:rtl/>
        </w:rPr>
      </w:pPr>
    </w:p>
    <w:p w14:paraId="596CB41B" w14:textId="3A464D65" w:rsidR="00A31A18" w:rsidRDefault="00A31A18" w:rsidP="00B833CA">
      <w:pPr>
        <w:rPr>
          <w:rtl/>
        </w:rPr>
      </w:pPr>
    </w:p>
    <w:p w14:paraId="3613F083" w14:textId="77777777" w:rsidR="00A31A18" w:rsidRDefault="00A31A18" w:rsidP="00B833CA">
      <w:pPr>
        <w:rPr>
          <w:rtl/>
        </w:rPr>
      </w:pPr>
    </w:p>
    <w:p w14:paraId="75BD7274" w14:textId="5E8249AB" w:rsidR="00B833CA" w:rsidRPr="000D4C14" w:rsidRDefault="00B833CA" w:rsidP="00B833CA">
      <w:pPr>
        <w:rPr>
          <w:b/>
          <w:bCs/>
          <w:rtl/>
        </w:rPr>
      </w:pPr>
      <w:r w:rsidRPr="000D4C14">
        <w:rPr>
          <w:rFonts w:hint="cs"/>
          <w:b/>
          <w:bCs/>
          <w:rtl/>
        </w:rPr>
        <w:t xml:space="preserve">ב) </w:t>
      </w:r>
      <w:r w:rsidR="00A31A18" w:rsidRPr="000D4C14">
        <w:rPr>
          <w:rFonts w:hint="cs"/>
          <w:b/>
          <w:bCs/>
          <w:rtl/>
        </w:rPr>
        <w:t>ניסיו</w:t>
      </w:r>
      <w:r w:rsidR="00A31A18" w:rsidRPr="000D4C14">
        <w:rPr>
          <w:rFonts w:hint="eastAsia"/>
          <w:b/>
          <w:bCs/>
          <w:rtl/>
        </w:rPr>
        <w:t>ן</w:t>
      </w:r>
      <w:r w:rsidRPr="000D4C14">
        <w:rPr>
          <w:rFonts w:hint="cs"/>
          <w:b/>
          <w:bCs/>
          <w:rtl/>
        </w:rPr>
        <w:t xml:space="preserve"> מוצלח בארגון תחרויות עבור האיגוד (עד 40 נקודות):</w:t>
      </w:r>
    </w:p>
    <w:p w14:paraId="7FDCD5DB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>1) צוות שאירגן וניהל תחרות עבור האיגוד ללא תקלות: 40 נק'.</w:t>
      </w:r>
    </w:p>
    <w:p w14:paraId="56052D5D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>2)   צוות שאירגן וניהל תחרות עבור האיגוד בצורה טובה עם תקלות מינוריות: 35 נק'.</w:t>
      </w:r>
    </w:p>
    <w:p w14:paraId="1FAA3DE6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3) צוות שטרם ניהל תחרות עבור האיגוד אך ניהל תחרות דומה בהצלחה: 30 נק'. </w:t>
      </w:r>
    </w:p>
    <w:p w14:paraId="611576B8" w14:textId="77777777" w:rsidR="00B833CA" w:rsidRDefault="00B833CA" w:rsidP="00AE43DF">
      <w:pPr>
        <w:tabs>
          <w:tab w:val="left" w:pos="6191"/>
        </w:tabs>
        <w:rPr>
          <w:rtl/>
        </w:rPr>
      </w:pPr>
      <w:r>
        <w:rPr>
          <w:rFonts w:hint="cs"/>
          <w:rtl/>
        </w:rPr>
        <w:t xml:space="preserve">4) צוות שבתחרות בניהולו התגלו תקלות מעטות: 25 נק'. </w:t>
      </w:r>
      <w:r w:rsidR="00AE43DF">
        <w:rPr>
          <w:rtl/>
        </w:rPr>
        <w:tab/>
      </w:r>
    </w:p>
    <w:p w14:paraId="0F786CB4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>5) צוות שבתחרות בניהולו נתגלו תקלות רציניות: 15 נק'.</w:t>
      </w:r>
    </w:p>
    <w:p w14:paraId="19EEF289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>6) צוות חסר נסיון בניהול תחרויות ברמה הארצית: 10 נק'.</w:t>
      </w:r>
    </w:p>
    <w:p w14:paraId="7EDB2DA2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7) צוות חסר נסיון בניהול תחרויות כלל: 0 נק'. </w:t>
      </w:r>
    </w:p>
    <w:p w14:paraId="7E33A23D" w14:textId="47511D02" w:rsidR="00B833CA" w:rsidRDefault="00B833CA" w:rsidP="00A31A18">
      <w:pPr>
        <w:rPr>
          <w:rtl/>
        </w:rPr>
      </w:pPr>
      <w:r>
        <w:rPr>
          <w:rFonts w:hint="cs"/>
          <w:rtl/>
        </w:rPr>
        <w:t xml:space="preserve">*הבהרות: הכוונה בצוות היא למנהל + שופט ראשי ששמותיהם נמסרו בהגשת המכרז. </w:t>
      </w:r>
    </w:p>
    <w:p w14:paraId="1DE40449" w14:textId="77777777" w:rsidR="00B833CA" w:rsidRPr="000D4C14" w:rsidRDefault="00B833CA" w:rsidP="00B833CA">
      <w:pPr>
        <w:rPr>
          <w:b/>
          <w:bCs/>
          <w:rtl/>
        </w:rPr>
      </w:pPr>
      <w:r w:rsidRPr="000D4C14">
        <w:rPr>
          <w:rFonts w:hint="cs"/>
          <w:b/>
          <w:bCs/>
          <w:rtl/>
        </w:rPr>
        <w:t>ג) חברות פעילה באיגוד (עד 10 נקודות)</w:t>
      </w:r>
    </w:p>
    <w:p w14:paraId="4F851D64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>1) מועדון החבר באיגוד ואין לו כל חוב כספי כלפי האיגוד על מיסים: 10 נק'.</w:t>
      </w:r>
    </w:p>
    <w:p w14:paraId="40C559FF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>2) מועדון החבר באיגוד ויש לו חוב עבור שנה נוכחית בלבד ללא חריגה בתשלומים: 8 נק'.</w:t>
      </w:r>
    </w:p>
    <w:p w14:paraId="6E1A6F37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3) מועדון החבר באיגוד ונמצא בחריגת תשלומים עבור שנה נוכחית בלבד 6 נק'. </w:t>
      </w:r>
    </w:p>
    <w:p w14:paraId="07297A2F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 xml:space="preserve">4) מועדון החבר באיגוד ויש חוב מעל שנה אחורה: 0 נק'. </w:t>
      </w:r>
    </w:p>
    <w:p w14:paraId="5D411173" w14:textId="77777777" w:rsidR="00B833CA" w:rsidRDefault="00B833CA" w:rsidP="00B833CA">
      <w:pPr>
        <w:rPr>
          <w:rtl/>
        </w:rPr>
      </w:pPr>
      <w:r>
        <w:rPr>
          <w:rFonts w:hint="cs"/>
          <w:rtl/>
        </w:rPr>
        <w:t>5) חברת הדרכת שחמט מוכרת הפועלת בתיאום עם האיגוד: 5 נק'.</w:t>
      </w:r>
    </w:p>
    <w:p w14:paraId="6C60F66A" w14:textId="77777777" w:rsidR="00B833CA" w:rsidRDefault="00B833CA" w:rsidP="00B833CA">
      <w:pPr>
        <w:rPr>
          <w:rtl/>
        </w:rPr>
      </w:pPr>
    </w:p>
    <w:p w14:paraId="5EDA37DE" w14:textId="77777777" w:rsidR="00B833CA" w:rsidRPr="006600F8" w:rsidRDefault="00B833CA" w:rsidP="00B83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rtl/>
        </w:rPr>
      </w:pPr>
    </w:p>
    <w:p w14:paraId="749E271F" w14:textId="77777777" w:rsidR="008F1EF0" w:rsidRPr="00B833CA" w:rsidRDefault="008F1EF0" w:rsidP="00B833CA">
      <w:pPr>
        <w:rPr>
          <w:rtl/>
        </w:rPr>
      </w:pPr>
    </w:p>
    <w:sectPr w:rsidR="008F1EF0" w:rsidRPr="00B833CA" w:rsidSect="00BF0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28803" w14:textId="77777777" w:rsidR="00B5622D" w:rsidRDefault="00B5622D" w:rsidP="00242C7B">
      <w:pPr>
        <w:spacing w:after="0" w:line="240" w:lineRule="auto"/>
      </w:pPr>
      <w:r>
        <w:separator/>
      </w:r>
    </w:p>
  </w:endnote>
  <w:endnote w:type="continuationSeparator" w:id="0">
    <w:p w14:paraId="2D0609A2" w14:textId="77777777" w:rsidR="00B5622D" w:rsidRDefault="00B5622D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7E55" w14:textId="77777777" w:rsidR="00AE43DF" w:rsidRDefault="00AE43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B266" w14:textId="77777777" w:rsidR="00AE43DF" w:rsidRDefault="00AE43DF" w:rsidP="00AE43DF">
    <w:pPr>
      <w:pStyle w:val="a5"/>
      <w:pBdr>
        <w:top w:val="single" w:sz="18" w:space="1" w:color="0070C0"/>
      </w:pBdr>
      <w:jc w:val="center"/>
      <w:rPr>
        <w:rtl/>
      </w:rPr>
    </w:pPr>
  </w:p>
  <w:p w14:paraId="5DADD1FD" w14:textId="77777777" w:rsidR="00AE43DF" w:rsidRPr="00AC7763" w:rsidRDefault="00AE43DF" w:rsidP="00AE43DF">
    <w:pPr>
      <w:pStyle w:val="a5"/>
      <w:spacing w:line="276" w:lineRule="auto"/>
      <w:ind w:left="-385" w:right="-284"/>
      <w:jc w:val="center"/>
      <w:rPr>
        <w:sz w:val="24"/>
        <w:szCs w:val="24"/>
        <w:rtl/>
      </w:rPr>
    </w:pPr>
    <w:r w:rsidRPr="00AC7763">
      <w:rPr>
        <w:rFonts w:hint="cs"/>
        <w:sz w:val="24"/>
        <w:szCs w:val="24"/>
        <w:rtl/>
      </w:rPr>
      <w:t xml:space="preserve">ע"ר מספר 58-002-847-0  רח' טאגור 26, תל אביב 69203 </w:t>
    </w:r>
    <w:r w:rsidRPr="00AC7763">
      <w:rPr>
        <w:sz w:val="24"/>
        <w:szCs w:val="24"/>
      </w:rPr>
      <w:t>26 Tagor St. Tel Aviv</w:t>
    </w:r>
  </w:p>
  <w:p w14:paraId="705DB611" w14:textId="77777777" w:rsidR="00AE43DF" w:rsidRPr="00AC7763" w:rsidRDefault="00AE43DF" w:rsidP="00AE43DF">
    <w:pPr>
      <w:pStyle w:val="a5"/>
      <w:spacing w:line="276" w:lineRule="auto"/>
      <w:ind w:left="-385" w:right="-284"/>
      <w:jc w:val="center"/>
      <w:rPr>
        <w:sz w:val="24"/>
        <w:szCs w:val="24"/>
        <w:rtl/>
        <w:cs/>
      </w:rPr>
    </w:pPr>
    <w:r w:rsidRPr="00AC7763">
      <w:rPr>
        <w:rFonts w:hint="cs"/>
        <w:sz w:val="24"/>
        <w:szCs w:val="24"/>
        <w:rtl/>
      </w:rPr>
      <w:t xml:space="preserve">טל': 03-6437627 </w:t>
    </w:r>
    <w:r w:rsidRPr="00AC7763">
      <w:rPr>
        <w:sz w:val="24"/>
        <w:szCs w:val="24"/>
      </w:rPr>
      <w:t>Tel:</w:t>
    </w:r>
    <w:r w:rsidRPr="00AC7763">
      <w:rPr>
        <w:rFonts w:hint="cs"/>
        <w:sz w:val="24"/>
        <w:szCs w:val="24"/>
        <w:rtl/>
      </w:rPr>
      <w:t xml:space="preserve">  פקס: 03-6437630 </w:t>
    </w:r>
    <w:r w:rsidRPr="00AC7763">
      <w:rPr>
        <w:sz w:val="24"/>
        <w:szCs w:val="24"/>
      </w:rPr>
      <w:t>Fax:</w:t>
    </w:r>
    <w:r w:rsidRPr="00AC7763">
      <w:rPr>
        <w:rFonts w:hint="cs"/>
        <w:sz w:val="24"/>
        <w:szCs w:val="24"/>
        <w:rtl/>
      </w:rPr>
      <w:t xml:space="preserve">  </w:t>
    </w:r>
    <w:r w:rsidRPr="00AC7763">
      <w:rPr>
        <w:sz w:val="24"/>
        <w:szCs w:val="24"/>
      </w:rPr>
      <w:t xml:space="preserve"> E-mail: </w:t>
    </w:r>
    <w:hyperlink r:id="rId1" w:history="1">
      <w:r w:rsidRPr="00AC7763">
        <w:rPr>
          <w:rStyle w:val="Hyperlink"/>
          <w:sz w:val="24"/>
          <w:szCs w:val="24"/>
        </w:rPr>
        <w:t>office@chessfed.org.il</w:t>
      </w:r>
    </w:hyperlink>
    <w:r w:rsidRPr="00AC7763">
      <w:rPr>
        <w:sz w:val="24"/>
        <w:szCs w:val="24"/>
      </w:rPr>
      <w:t xml:space="preserve">  </w:t>
    </w:r>
    <w:hyperlink r:id="rId2" w:history="1">
      <w:r w:rsidRPr="00AC7763">
        <w:rPr>
          <w:rStyle w:val="Hyperlink"/>
          <w:sz w:val="24"/>
          <w:szCs w:val="24"/>
        </w:rPr>
        <w:t>www.chess.org.il</w:t>
      </w:r>
    </w:hyperlink>
    <w:r w:rsidRPr="00AC7763">
      <w:rPr>
        <w:sz w:val="24"/>
        <w:szCs w:val="24"/>
      </w:rPr>
      <w:t xml:space="preserve"> </w:t>
    </w:r>
  </w:p>
  <w:p w14:paraId="561E9E3D" w14:textId="77777777" w:rsidR="00AE43DF" w:rsidRDefault="00AE43DF" w:rsidP="00AE43DF">
    <w:pPr>
      <w:pStyle w:val="a5"/>
    </w:pPr>
  </w:p>
  <w:p w14:paraId="6FA971EF" w14:textId="77777777" w:rsidR="00AE43DF" w:rsidRDefault="00AE43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76D55" w14:textId="77777777" w:rsidR="00AE43DF" w:rsidRDefault="00AE43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09A15" w14:textId="77777777" w:rsidR="00B5622D" w:rsidRDefault="00B5622D" w:rsidP="00242C7B">
      <w:pPr>
        <w:spacing w:after="0" w:line="240" w:lineRule="auto"/>
      </w:pPr>
      <w:r>
        <w:separator/>
      </w:r>
    </w:p>
  </w:footnote>
  <w:footnote w:type="continuationSeparator" w:id="0">
    <w:p w14:paraId="05BB3709" w14:textId="77777777" w:rsidR="00B5622D" w:rsidRDefault="00B5622D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604C" w14:textId="77777777" w:rsidR="00F0304E" w:rsidRDefault="00B5622D">
    <w:pPr>
      <w:pStyle w:val="a3"/>
    </w:pPr>
    <w:r>
      <w:rPr>
        <w:noProof/>
      </w:rPr>
      <w:pict w14:anchorId="52150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2075" type="#_x0000_t75" style="position:absolute;left:0;text-align:left;margin-left:0;margin-top:0;width:400.2pt;height:579.2pt;z-index:-251658240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CDBE2" w14:textId="599BC8AA" w:rsidR="00F0304E" w:rsidRDefault="00A31A18" w:rsidP="00CA07DF">
    <w:pPr>
      <w:pStyle w:val="a3"/>
      <w:jc w:val="right"/>
    </w:pPr>
    <w:r>
      <w:rPr>
        <w:noProof/>
      </w:rPr>
      <w:drawing>
        <wp:inline distT="0" distB="0" distL="0" distR="0" wp14:anchorId="0B719ED3" wp14:editId="403F5B3B">
          <wp:extent cx="2522220" cy="1417320"/>
          <wp:effectExtent l="0" t="0" r="0" b="0"/>
          <wp:docPr id="1" name="תמונה 1" descr="slogen-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gen-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10089" w14:textId="77777777" w:rsidR="00F0304E" w:rsidRDefault="00B5622D">
    <w:pPr>
      <w:pStyle w:val="a3"/>
    </w:pPr>
    <w:r>
      <w:rPr>
        <w:noProof/>
      </w:rPr>
      <w:pict w14:anchorId="20E6B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2074" type="#_x0000_t75" style="position:absolute;left:0;text-align:left;margin-left:0;margin-top:0;width:400.2pt;height:579.2pt;z-index:-251659264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A97"/>
    <w:multiLevelType w:val="hybridMultilevel"/>
    <w:tmpl w:val="31CE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8E1"/>
    <w:multiLevelType w:val="hybridMultilevel"/>
    <w:tmpl w:val="7E8C2EAE"/>
    <w:lvl w:ilvl="0" w:tplc="3D06A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D0A"/>
    <w:multiLevelType w:val="hybridMultilevel"/>
    <w:tmpl w:val="6F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D09"/>
    <w:multiLevelType w:val="hybridMultilevel"/>
    <w:tmpl w:val="7846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632"/>
    <w:multiLevelType w:val="hybridMultilevel"/>
    <w:tmpl w:val="1E0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6228"/>
    <w:multiLevelType w:val="hybridMultilevel"/>
    <w:tmpl w:val="BEF0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267"/>
    <w:multiLevelType w:val="hybridMultilevel"/>
    <w:tmpl w:val="39A00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61CF0"/>
    <w:multiLevelType w:val="hybridMultilevel"/>
    <w:tmpl w:val="9A5055BA"/>
    <w:lvl w:ilvl="0" w:tplc="3EA838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5015"/>
    <w:multiLevelType w:val="hybridMultilevel"/>
    <w:tmpl w:val="379E1FB8"/>
    <w:lvl w:ilvl="0" w:tplc="B8CCF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D91101"/>
    <w:multiLevelType w:val="hybridMultilevel"/>
    <w:tmpl w:val="2116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308E"/>
    <w:multiLevelType w:val="hybridMultilevel"/>
    <w:tmpl w:val="E54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2A9F"/>
    <w:multiLevelType w:val="hybridMultilevel"/>
    <w:tmpl w:val="6E18184C"/>
    <w:lvl w:ilvl="0" w:tplc="7C9E3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9D6"/>
    <w:multiLevelType w:val="hybridMultilevel"/>
    <w:tmpl w:val="3272C788"/>
    <w:lvl w:ilvl="0" w:tplc="A2C28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210D3F"/>
    <w:multiLevelType w:val="singleLevel"/>
    <w:tmpl w:val="A0E4D088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14" w15:restartNumberingAfterBreak="0">
    <w:nsid w:val="2B6B533C"/>
    <w:multiLevelType w:val="hybridMultilevel"/>
    <w:tmpl w:val="CA24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6E15"/>
    <w:multiLevelType w:val="hybridMultilevel"/>
    <w:tmpl w:val="36522FB0"/>
    <w:lvl w:ilvl="0" w:tplc="EA7E9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7131D"/>
    <w:multiLevelType w:val="hybridMultilevel"/>
    <w:tmpl w:val="4870534C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914B8"/>
    <w:multiLevelType w:val="hybridMultilevel"/>
    <w:tmpl w:val="2266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415F7"/>
    <w:multiLevelType w:val="multilevel"/>
    <w:tmpl w:val="CE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B4B46"/>
    <w:multiLevelType w:val="hybridMultilevel"/>
    <w:tmpl w:val="1DC8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5422"/>
    <w:multiLevelType w:val="hybridMultilevel"/>
    <w:tmpl w:val="9E7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50BE6"/>
    <w:multiLevelType w:val="hybridMultilevel"/>
    <w:tmpl w:val="399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D7B21"/>
    <w:multiLevelType w:val="hybridMultilevel"/>
    <w:tmpl w:val="DE06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0051F"/>
    <w:multiLevelType w:val="hybridMultilevel"/>
    <w:tmpl w:val="5C68677A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C6BAF"/>
    <w:multiLevelType w:val="hybridMultilevel"/>
    <w:tmpl w:val="95D8F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04797F"/>
    <w:multiLevelType w:val="singleLevel"/>
    <w:tmpl w:val="94D8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 w15:restartNumberingAfterBreak="0">
    <w:nsid w:val="69064E00"/>
    <w:multiLevelType w:val="singleLevel"/>
    <w:tmpl w:val="3F04C8C0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7" w15:restartNumberingAfterBreak="0">
    <w:nsid w:val="6C327EA5"/>
    <w:multiLevelType w:val="hybridMultilevel"/>
    <w:tmpl w:val="7D6C14EE"/>
    <w:lvl w:ilvl="0" w:tplc="A0403FEA">
      <w:start w:val="2"/>
      <w:numFmt w:val="hebrew1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6F2D5BE1"/>
    <w:multiLevelType w:val="hybridMultilevel"/>
    <w:tmpl w:val="418CE574"/>
    <w:lvl w:ilvl="0" w:tplc="5CAE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22E79"/>
    <w:multiLevelType w:val="hybridMultilevel"/>
    <w:tmpl w:val="3A1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70274"/>
    <w:multiLevelType w:val="singleLevel"/>
    <w:tmpl w:val="8BA6E3F2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1" w15:restartNumberingAfterBreak="0">
    <w:nsid w:val="7C2A1A00"/>
    <w:multiLevelType w:val="singleLevel"/>
    <w:tmpl w:val="4B2E7084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2" w15:restartNumberingAfterBreak="0">
    <w:nsid w:val="7D4B7753"/>
    <w:multiLevelType w:val="hybridMultilevel"/>
    <w:tmpl w:val="B26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20756"/>
    <w:multiLevelType w:val="singleLevel"/>
    <w:tmpl w:val="5C4661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4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32"/>
  </w:num>
  <w:num w:numId="8">
    <w:abstractNumId w:val="10"/>
  </w:num>
  <w:num w:numId="9">
    <w:abstractNumId w:val="28"/>
  </w:num>
  <w:num w:numId="10">
    <w:abstractNumId w:val="1"/>
  </w:num>
  <w:num w:numId="11">
    <w:abstractNumId w:val="21"/>
  </w:num>
  <w:num w:numId="12">
    <w:abstractNumId w:val="29"/>
  </w:num>
  <w:num w:numId="13">
    <w:abstractNumId w:val="19"/>
  </w:num>
  <w:num w:numId="14">
    <w:abstractNumId w:val="18"/>
  </w:num>
  <w:num w:numId="15">
    <w:abstractNumId w:val="14"/>
  </w:num>
  <w:num w:numId="16">
    <w:abstractNumId w:val="20"/>
  </w:num>
  <w:num w:numId="17">
    <w:abstractNumId w:val="0"/>
  </w:num>
  <w:num w:numId="18">
    <w:abstractNumId w:val="24"/>
  </w:num>
  <w:num w:numId="19">
    <w:abstractNumId w:val="26"/>
  </w:num>
  <w:num w:numId="20">
    <w:abstractNumId w:val="31"/>
  </w:num>
  <w:num w:numId="21">
    <w:abstractNumId w:val="30"/>
  </w:num>
  <w:num w:numId="22">
    <w:abstractNumId w:val="13"/>
  </w:num>
  <w:num w:numId="23">
    <w:abstractNumId w:val="33"/>
  </w:num>
  <w:num w:numId="24">
    <w:abstractNumId w:val="25"/>
  </w:num>
  <w:num w:numId="25">
    <w:abstractNumId w:val="6"/>
  </w:num>
  <w:num w:numId="26">
    <w:abstractNumId w:val="27"/>
  </w:num>
  <w:num w:numId="27">
    <w:abstractNumId w:val="9"/>
  </w:num>
  <w:num w:numId="28">
    <w:abstractNumId w:val="17"/>
  </w:num>
  <w:num w:numId="29">
    <w:abstractNumId w:val="3"/>
  </w:num>
  <w:num w:numId="30">
    <w:abstractNumId w:val="4"/>
  </w:num>
  <w:num w:numId="31">
    <w:abstractNumId w:val="22"/>
  </w:num>
  <w:num w:numId="32">
    <w:abstractNumId w:val="12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B"/>
    <w:rsid w:val="000020F3"/>
    <w:rsid w:val="000036B7"/>
    <w:rsid w:val="0004579D"/>
    <w:rsid w:val="00045E53"/>
    <w:rsid w:val="00046A74"/>
    <w:rsid w:val="00077F13"/>
    <w:rsid w:val="000816B5"/>
    <w:rsid w:val="00094B2B"/>
    <w:rsid w:val="000D1CF9"/>
    <w:rsid w:val="000D2F33"/>
    <w:rsid w:val="00115C3E"/>
    <w:rsid w:val="00124215"/>
    <w:rsid w:val="001379FE"/>
    <w:rsid w:val="001402A0"/>
    <w:rsid w:val="00142CB0"/>
    <w:rsid w:val="00164D3E"/>
    <w:rsid w:val="0018106A"/>
    <w:rsid w:val="00181A2C"/>
    <w:rsid w:val="001A0F8B"/>
    <w:rsid w:val="001A12CF"/>
    <w:rsid w:val="001B464E"/>
    <w:rsid w:val="001B4748"/>
    <w:rsid w:val="001B4867"/>
    <w:rsid w:val="001C042D"/>
    <w:rsid w:val="001C73A4"/>
    <w:rsid w:val="001D15F2"/>
    <w:rsid w:val="001E46B0"/>
    <w:rsid w:val="001F254A"/>
    <w:rsid w:val="001F3031"/>
    <w:rsid w:val="001F612C"/>
    <w:rsid w:val="00200C82"/>
    <w:rsid w:val="00203104"/>
    <w:rsid w:val="0020428C"/>
    <w:rsid w:val="00215166"/>
    <w:rsid w:val="00221F26"/>
    <w:rsid w:val="00222DE4"/>
    <w:rsid w:val="00222EB9"/>
    <w:rsid w:val="0023370D"/>
    <w:rsid w:val="0023751A"/>
    <w:rsid w:val="00242C7B"/>
    <w:rsid w:val="00246C32"/>
    <w:rsid w:val="002741DD"/>
    <w:rsid w:val="002A1BCE"/>
    <w:rsid w:val="002A21BC"/>
    <w:rsid w:val="002D25C5"/>
    <w:rsid w:val="002E6722"/>
    <w:rsid w:val="003015A1"/>
    <w:rsid w:val="00303DB0"/>
    <w:rsid w:val="00310042"/>
    <w:rsid w:val="003127EC"/>
    <w:rsid w:val="00325CCC"/>
    <w:rsid w:val="00344D19"/>
    <w:rsid w:val="0035207C"/>
    <w:rsid w:val="003542E7"/>
    <w:rsid w:val="00360E4F"/>
    <w:rsid w:val="003618A9"/>
    <w:rsid w:val="00364523"/>
    <w:rsid w:val="00371670"/>
    <w:rsid w:val="003770DF"/>
    <w:rsid w:val="003B03CC"/>
    <w:rsid w:val="003C36BD"/>
    <w:rsid w:val="003F185F"/>
    <w:rsid w:val="00405E3E"/>
    <w:rsid w:val="00410995"/>
    <w:rsid w:val="0041629C"/>
    <w:rsid w:val="00417781"/>
    <w:rsid w:val="004401B7"/>
    <w:rsid w:val="00460F51"/>
    <w:rsid w:val="0049167A"/>
    <w:rsid w:val="004A5F30"/>
    <w:rsid w:val="004A7E4C"/>
    <w:rsid w:val="005036C5"/>
    <w:rsid w:val="005041AB"/>
    <w:rsid w:val="0051307C"/>
    <w:rsid w:val="005353CA"/>
    <w:rsid w:val="00542F87"/>
    <w:rsid w:val="005744D0"/>
    <w:rsid w:val="005829C7"/>
    <w:rsid w:val="005A196C"/>
    <w:rsid w:val="005F0134"/>
    <w:rsid w:val="005F4047"/>
    <w:rsid w:val="00600992"/>
    <w:rsid w:val="00635EB4"/>
    <w:rsid w:val="006368C1"/>
    <w:rsid w:val="00655AE1"/>
    <w:rsid w:val="0069253F"/>
    <w:rsid w:val="006D76C3"/>
    <w:rsid w:val="007129F6"/>
    <w:rsid w:val="00716554"/>
    <w:rsid w:val="00734559"/>
    <w:rsid w:val="007428BD"/>
    <w:rsid w:val="007456F8"/>
    <w:rsid w:val="00760BD3"/>
    <w:rsid w:val="007752E3"/>
    <w:rsid w:val="00790ECC"/>
    <w:rsid w:val="00797C24"/>
    <w:rsid w:val="007A60C8"/>
    <w:rsid w:val="007A7F91"/>
    <w:rsid w:val="007B09FC"/>
    <w:rsid w:val="007C03B7"/>
    <w:rsid w:val="007C0F61"/>
    <w:rsid w:val="007D35BC"/>
    <w:rsid w:val="007D4E18"/>
    <w:rsid w:val="007E09C5"/>
    <w:rsid w:val="00806678"/>
    <w:rsid w:val="00834135"/>
    <w:rsid w:val="00835ED1"/>
    <w:rsid w:val="0083696E"/>
    <w:rsid w:val="00842481"/>
    <w:rsid w:val="008577DF"/>
    <w:rsid w:val="00860E7F"/>
    <w:rsid w:val="00881837"/>
    <w:rsid w:val="008B07F6"/>
    <w:rsid w:val="008B08C5"/>
    <w:rsid w:val="008B688B"/>
    <w:rsid w:val="008C639E"/>
    <w:rsid w:val="008D5461"/>
    <w:rsid w:val="008E0AD5"/>
    <w:rsid w:val="008F1EF0"/>
    <w:rsid w:val="009209CF"/>
    <w:rsid w:val="00946D0E"/>
    <w:rsid w:val="00946DC1"/>
    <w:rsid w:val="00951DC7"/>
    <w:rsid w:val="00952EB3"/>
    <w:rsid w:val="0096268F"/>
    <w:rsid w:val="009667FF"/>
    <w:rsid w:val="00971219"/>
    <w:rsid w:val="00981BE4"/>
    <w:rsid w:val="00992789"/>
    <w:rsid w:val="009A78C2"/>
    <w:rsid w:val="009B20A5"/>
    <w:rsid w:val="009B5276"/>
    <w:rsid w:val="009D522A"/>
    <w:rsid w:val="009E118C"/>
    <w:rsid w:val="009E1A0A"/>
    <w:rsid w:val="009E7D49"/>
    <w:rsid w:val="00A14A54"/>
    <w:rsid w:val="00A21121"/>
    <w:rsid w:val="00A31A18"/>
    <w:rsid w:val="00A50E87"/>
    <w:rsid w:val="00A5585B"/>
    <w:rsid w:val="00A67257"/>
    <w:rsid w:val="00A85993"/>
    <w:rsid w:val="00A876DE"/>
    <w:rsid w:val="00AA650C"/>
    <w:rsid w:val="00AB7511"/>
    <w:rsid w:val="00AB799B"/>
    <w:rsid w:val="00AC17D3"/>
    <w:rsid w:val="00AC24E6"/>
    <w:rsid w:val="00AD3A66"/>
    <w:rsid w:val="00AE43DF"/>
    <w:rsid w:val="00AE6CEF"/>
    <w:rsid w:val="00B16F25"/>
    <w:rsid w:val="00B40105"/>
    <w:rsid w:val="00B5622D"/>
    <w:rsid w:val="00B73747"/>
    <w:rsid w:val="00B833CA"/>
    <w:rsid w:val="00BA15E1"/>
    <w:rsid w:val="00BC1378"/>
    <w:rsid w:val="00BC6CBC"/>
    <w:rsid w:val="00BF0FA0"/>
    <w:rsid w:val="00C06966"/>
    <w:rsid w:val="00C12A74"/>
    <w:rsid w:val="00C36E5C"/>
    <w:rsid w:val="00C46B98"/>
    <w:rsid w:val="00C71CC0"/>
    <w:rsid w:val="00C76EB6"/>
    <w:rsid w:val="00C813B7"/>
    <w:rsid w:val="00C83CD0"/>
    <w:rsid w:val="00CA07DF"/>
    <w:rsid w:val="00CB4251"/>
    <w:rsid w:val="00CB6803"/>
    <w:rsid w:val="00CC415B"/>
    <w:rsid w:val="00CE7C17"/>
    <w:rsid w:val="00CF454C"/>
    <w:rsid w:val="00D14185"/>
    <w:rsid w:val="00D254B5"/>
    <w:rsid w:val="00D35797"/>
    <w:rsid w:val="00D468B0"/>
    <w:rsid w:val="00D50C1B"/>
    <w:rsid w:val="00D5220F"/>
    <w:rsid w:val="00D54625"/>
    <w:rsid w:val="00D7292B"/>
    <w:rsid w:val="00D97BAD"/>
    <w:rsid w:val="00DA5D38"/>
    <w:rsid w:val="00DB62D8"/>
    <w:rsid w:val="00DF00AC"/>
    <w:rsid w:val="00DF24ED"/>
    <w:rsid w:val="00E06FF6"/>
    <w:rsid w:val="00E137A8"/>
    <w:rsid w:val="00E25317"/>
    <w:rsid w:val="00E26ED1"/>
    <w:rsid w:val="00E50B47"/>
    <w:rsid w:val="00E53C99"/>
    <w:rsid w:val="00E62DDF"/>
    <w:rsid w:val="00E87A48"/>
    <w:rsid w:val="00E92280"/>
    <w:rsid w:val="00EB6E6E"/>
    <w:rsid w:val="00ED30E3"/>
    <w:rsid w:val="00F0304E"/>
    <w:rsid w:val="00F04464"/>
    <w:rsid w:val="00F22BE3"/>
    <w:rsid w:val="00F45BAC"/>
    <w:rsid w:val="00F45FA7"/>
    <w:rsid w:val="00F545FC"/>
    <w:rsid w:val="00F557A3"/>
    <w:rsid w:val="00F61827"/>
    <w:rsid w:val="00F6627D"/>
    <w:rsid w:val="00F72D92"/>
    <w:rsid w:val="00F90CEA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201DDC5D"/>
  <w15:chartTrackingRefBased/>
  <w15:docId w15:val="{38AB9478-F9E6-4C16-B611-BD292964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D4E1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30"/>
      <w:lang w:val="x-none" w:eastAsia="x-none"/>
    </w:rPr>
  </w:style>
  <w:style w:type="paragraph" w:styleId="5">
    <w:name w:val="heading 5"/>
    <w:basedOn w:val="a"/>
    <w:next w:val="a"/>
    <w:link w:val="50"/>
    <w:qFormat/>
    <w:rsid w:val="007D4E18"/>
    <w:pPr>
      <w:spacing w:before="240" w:after="60" w:line="36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2C7B"/>
  </w:style>
  <w:style w:type="paragraph" w:styleId="a5">
    <w:name w:val="footer"/>
    <w:basedOn w:val="a"/>
    <w:link w:val="a6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2C7B"/>
  </w:style>
  <w:style w:type="paragraph" w:styleId="a7">
    <w:name w:val="Balloon Text"/>
    <w:basedOn w:val="a"/>
    <w:link w:val="a8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rsid w:val="006D76C3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242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157155328889681040msolistparagraph">
    <w:name w:val="m_-1157155328889681040msolistparagraph"/>
    <w:basedOn w:val="a"/>
    <w:uiPriority w:val="99"/>
    <w:rsid w:val="00946D0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כותרת 1 תו"/>
    <w:link w:val="1"/>
    <w:rsid w:val="007D4E18"/>
    <w:rPr>
      <w:rFonts w:ascii="Times New Roman" w:eastAsia="Times New Roman" w:hAnsi="Times New Roman" w:cs="Times New Roman"/>
      <w:b/>
      <w:bCs/>
      <w:sz w:val="28"/>
      <w:szCs w:val="30"/>
      <w:lang w:val="x-none" w:eastAsia="x-none"/>
    </w:rPr>
  </w:style>
  <w:style w:type="character" w:customStyle="1" w:styleId="50">
    <w:name w:val="כותרת 5 תו"/>
    <w:link w:val="5"/>
    <w:rsid w:val="007D4E18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7D4E18"/>
    <w:pPr>
      <w:spacing w:after="0" w:line="360" w:lineRule="auto"/>
      <w:ind w:left="720"/>
    </w:pPr>
    <w:rPr>
      <w:rFonts w:ascii="Times New Roman" w:eastAsia="Times New Roman" w:hAnsi="Times New Roman" w:cs="David"/>
      <w:sz w:val="28"/>
      <w:szCs w:val="26"/>
    </w:rPr>
  </w:style>
  <w:style w:type="character" w:customStyle="1" w:styleId="default">
    <w:name w:val="default"/>
    <w:rsid w:val="007D4E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ss.org.il" TargetMode="External"/><Relationship Id="rId1" Type="http://schemas.openxmlformats.org/officeDocument/2006/relationships/hyperlink" Target="mailto:office@chessfed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1933-33E9-46B3-87D2-ED535088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Links>
    <vt:vector size="12" baseType="variant"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http://www.chess.org.il/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mailto:office@chessfed.org.il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Livni Alcasid</dc:creator>
  <cp:keywords/>
  <cp:lastModifiedBy>Mirir</cp:lastModifiedBy>
  <cp:revision>2</cp:revision>
  <cp:lastPrinted>2017-09-26T09:07:00Z</cp:lastPrinted>
  <dcterms:created xsi:type="dcterms:W3CDTF">2021-10-20T09:54:00Z</dcterms:created>
  <dcterms:modified xsi:type="dcterms:W3CDTF">2021-10-20T09:54:00Z</dcterms:modified>
</cp:coreProperties>
</file>